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92E2" w14:textId="77777777" w:rsidR="00ED3CB7" w:rsidRDefault="00ED3CB7" w:rsidP="00ED3CB7"/>
    <w:p w14:paraId="3D5D1C2D" w14:textId="5C7EC856" w:rsidR="000603BB" w:rsidRPr="000603BB" w:rsidRDefault="000603BB" w:rsidP="00B465B7">
      <w:pPr>
        <w:rPr>
          <w:b/>
          <w:bCs/>
          <w:sz w:val="28"/>
          <w:szCs w:val="28"/>
          <w:lang w:val="ru"/>
        </w:rPr>
      </w:pPr>
      <w:r w:rsidRPr="000603BB">
        <w:rPr>
          <w:b/>
          <w:bCs/>
          <w:sz w:val="28"/>
          <w:szCs w:val="28"/>
          <w:lang w:val="ru"/>
        </w:rPr>
        <w:t>Г</w:t>
      </w:r>
      <w:r>
        <w:rPr>
          <w:b/>
          <w:bCs/>
          <w:sz w:val="28"/>
          <w:szCs w:val="28"/>
          <w:lang w:val="ru"/>
        </w:rPr>
        <w:t xml:space="preserve">орно-геологический </w:t>
      </w:r>
      <w:r w:rsidRPr="000603BB">
        <w:rPr>
          <w:b/>
          <w:bCs/>
          <w:sz w:val="28"/>
          <w:szCs w:val="28"/>
          <w:lang w:val="ru"/>
        </w:rPr>
        <w:t xml:space="preserve">форум МАЙНЕКС </w:t>
      </w:r>
      <w:r w:rsidRPr="006E4E03">
        <w:rPr>
          <w:b/>
          <w:bCs/>
          <w:sz w:val="28"/>
          <w:szCs w:val="28"/>
          <w:lang w:val="ru"/>
        </w:rPr>
        <w:t xml:space="preserve">возвращается в Нур-Султан </w:t>
      </w:r>
    </w:p>
    <w:p w14:paraId="380EBA39" w14:textId="3634FD3E" w:rsidR="000603BB" w:rsidRDefault="000603BB" w:rsidP="00B465B7">
      <w:pPr>
        <w:rPr>
          <w:lang w:val="ru"/>
        </w:rPr>
      </w:pPr>
      <w:r>
        <w:rPr>
          <w:lang w:val="ru"/>
        </w:rPr>
        <w:t xml:space="preserve">После почти двухлетней приостановки Правительство Казахстана </w:t>
      </w:r>
      <w:hyperlink r:id="rId7" w:history="1">
        <w:r w:rsidRPr="003D0F28">
          <w:rPr>
            <w:rStyle w:val="Hyperlink"/>
            <w:lang w:val="ru"/>
          </w:rPr>
          <w:t>восстановило</w:t>
        </w:r>
      </w:hyperlink>
      <w:r>
        <w:rPr>
          <w:lang w:val="ru"/>
        </w:rPr>
        <w:t xml:space="preserve"> безвизовый режим для 57 стран и снимает ограничения на организацию крупных международных мероприятий.   В связи с этими долгожданными событиями мы рады сообщить, </w:t>
      </w:r>
      <w:r w:rsidR="00C83FD2">
        <w:rPr>
          <w:lang w:val="ru"/>
        </w:rPr>
        <w:t xml:space="preserve">что </w:t>
      </w:r>
      <w:r w:rsidR="00C83FD2" w:rsidRPr="001D12F1">
        <w:rPr>
          <w:b/>
          <w:lang w:val="ru"/>
        </w:rPr>
        <w:t>12</w:t>
      </w:r>
      <w:r w:rsidRPr="001D12F1">
        <w:rPr>
          <w:b/>
          <w:lang w:val="ru"/>
        </w:rPr>
        <w:t>-й горно-геологический форум МАЙНЕКС</w:t>
      </w:r>
      <w:r>
        <w:rPr>
          <w:lang w:val="ru"/>
        </w:rPr>
        <w:t xml:space="preserve"> </w:t>
      </w:r>
      <w:r w:rsidR="00C83FD2" w:rsidRPr="001D12F1">
        <w:rPr>
          <w:b/>
          <w:lang w:val="ru"/>
        </w:rPr>
        <w:t>Казахстан</w:t>
      </w:r>
      <w:r w:rsidR="00C83FD2">
        <w:rPr>
          <w:b/>
          <w:lang w:val="ru"/>
        </w:rPr>
        <w:t xml:space="preserve"> </w:t>
      </w:r>
      <w:r>
        <w:rPr>
          <w:lang w:val="ru"/>
        </w:rPr>
        <w:t>состоится</w:t>
      </w:r>
      <w:r w:rsidRPr="007A3EB6">
        <w:rPr>
          <w:b/>
          <w:lang w:val="ru"/>
        </w:rPr>
        <w:t xml:space="preserve"> </w:t>
      </w:r>
      <w:proofErr w:type="gramStart"/>
      <w:r>
        <w:rPr>
          <w:b/>
          <w:lang w:val="ru"/>
        </w:rPr>
        <w:t>6-7</w:t>
      </w:r>
      <w:proofErr w:type="gramEnd"/>
      <w:r w:rsidRPr="007A3EB6">
        <w:rPr>
          <w:b/>
          <w:lang w:val="ru"/>
        </w:rPr>
        <w:t xml:space="preserve"> апреля 2022</w:t>
      </w:r>
      <w:r w:rsidRPr="00EA7A05">
        <w:rPr>
          <w:lang w:val="ru"/>
        </w:rPr>
        <w:t xml:space="preserve"> года в </w:t>
      </w:r>
      <w:r w:rsidRPr="007A3EB6">
        <w:rPr>
          <w:b/>
          <w:lang w:val="ru"/>
        </w:rPr>
        <w:t>Нур-Султане</w:t>
      </w:r>
      <w:r>
        <w:rPr>
          <w:lang w:val="ru"/>
        </w:rPr>
        <w:t xml:space="preserve">. Форум организован </w:t>
      </w:r>
      <w:r w:rsidRPr="00EA7A05">
        <w:rPr>
          <w:lang w:val="ru"/>
        </w:rPr>
        <w:t xml:space="preserve">под общей темой </w:t>
      </w:r>
      <w:r w:rsidRPr="00BF01C1">
        <w:rPr>
          <w:lang w:val="ru"/>
        </w:rPr>
        <w:t>«Устойчивое развитие, декарбонизация</w:t>
      </w:r>
      <w:r>
        <w:rPr>
          <w:lang w:val="ru"/>
        </w:rPr>
        <w:t xml:space="preserve"> </w:t>
      </w:r>
      <w:r w:rsidRPr="00BF01C1">
        <w:rPr>
          <w:lang w:val="ru"/>
        </w:rPr>
        <w:t>и промышленная трансформация»</w:t>
      </w:r>
      <w:r w:rsidRPr="00EA7A05">
        <w:rPr>
          <w:lang w:val="ru"/>
        </w:rPr>
        <w:t xml:space="preserve"> в гибридном формате</w:t>
      </w:r>
      <w:r>
        <w:rPr>
          <w:lang w:val="ru"/>
        </w:rPr>
        <w:t xml:space="preserve">, который </w:t>
      </w:r>
      <w:r w:rsidRPr="00EA7A05">
        <w:rPr>
          <w:lang w:val="ru"/>
        </w:rPr>
        <w:t xml:space="preserve">сочетает в себе </w:t>
      </w:r>
      <w:r w:rsidR="00BF5F81" w:rsidRPr="00EA7A05">
        <w:rPr>
          <w:lang w:val="ru"/>
        </w:rPr>
        <w:t>варианты очного</w:t>
      </w:r>
      <w:r w:rsidRPr="00EA7A05">
        <w:rPr>
          <w:lang w:val="ru"/>
        </w:rPr>
        <w:t xml:space="preserve"> и дистанционного </w:t>
      </w:r>
      <w:r>
        <w:rPr>
          <w:lang w:val="ru"/>
        </w:rPr>
        <w:t>участия</w:t>
      </w:r>
      <w:r w:rsidRPr="00EA7A05">
        <w:rPr>
          <w:lang w:val="ru"/>
        </w:rPr>
        <w:t>.</w:t>
      </w:r>
    </w:p>
    <w:p w14:paraId="658D951E" w14:textId="77777777" w:rsidR="00907085" w:rsidRPr="00907085" w:rsidRDefault="00907085" w:rsidP="002D6F7F">
      <w:pPr>
        <w:pBdr>
          <w:bottom w:val="single" w:sz="4" w:space="1" w:color="auto"/>
        </w:pBdr>
        <w:rPr>
          <w:b/>
          <w:color w:val="70AD47" w:themeColor="accent6"/>
          <w:sz w:val="28"/>
          <w:szCs w:val="28"/>
          <w:lang w:val="ru-RU"/>
        </w:rPr>
      </w:pPr>
      <w:r w:rsidRPr="005261FD">
        <w:rPr>
          <w:b/>
          <w:color w:val="70AD47" w:themeColor="accent6"/>
          <w:sz w:val="28"/>
          <w:szCs w:val="28"/>
          <w:lang w:val="ru"/>
        </w:rPr>
        <w:t xml:space="preserve">Коротко о МАЙНЕКС Казахстан </w:t>
      </w:r>
    </w:p>
    <w:p w14:paraId="039E9FF4" w14:textId="5D5747F6" w:rsidR="00907085" w:rsidRPr="00907085" w:rsidRDefault="00907085" w:rsidP="002D6F7F">
      <w:pPr>
        <w:rPr>
          <w:lang w:val="ru-RU"/>
        </w:rPr>
      </w:pPr>
      <w:r w:rsidRPr="00EA7A05">
        <w:rPr>
          <w:lang w:val="ru"/>
        </w:rPr>
        <w:t xml:space="preserve">Форум МАЙНЕКС </w:t>
      </w:r>
      <w:r>
        <w:rPr>
          <w:lang w:val="ru"/>
        </w:rPr>
        <w:t>проводится</w:t>
      </w:r>
      <w:r w:rsidRPr="00EA7A05">
        <w:rPr>
          <w:lang w:val="ru"/>
        </w:rPr>
        <w:t xml:space="preserve"> в Казахстане с 2010 года </w:t>
      </w:r>
      <w:r>
        <w:rPr>
          <w:lang w:val="ru"/>
        </w:rPr>
        <w:t xml:space="preserve">и </w:t>
      </w:r>
      <w:r w:rsidRPr="00EA7A05">
        <w:rPr>
          <w:lang w:val="ru"/>
        </w:rPr>
        <w:t xml:space="preserve">является одним из самых </w:t>
      </w:r>
      <w:r>
        <w:rPr>
          <w:lang w:val="ru"/>
        </w:rPr>
        <w:t>влиятельных</w:t>
      </w:r>
      <w:r w:rsidRPr="00EA7A05">
        <w:rPr>
          <w:lang w:val="ru"/>
        </w:rPr>
        <w:t xml:space="preserve"> отраслевых мероприятий в Центральной Азии. </w:t>
      </w:r>
      <w:r>
        <w:rPr>
          <w:lang w:val="ru"/>
        </w:rPr>
        <w:t xml:space="preserve"> </w:t>
      </w:r>
      <w:hyperlink r:id="rId8" w:history="1">
        <w:r w:rsidRPr="00907085">
          <w:rPr>
            <w:rStyle w:val="Hyperlink"/>
            <w:b/>
            <w:lang w:val="ru"/>
          </w:rPr>
          <w:t>Узнайте больше</w:t>
        </w:r>
      </w:hyperlink>
      <w:r w:rsidRPr="003A4D49">
        <w:rPr>
          <w:lang w:val="ru"/>
        </w:rPr>
        <w:t xml:space="preserve"> о </w:t>
      </w:r>
      <w:r>
        <w:rPr>
          <w:lang w:val="ru"/>
        </w:rPr>
        <w:t>ф</w:t>
      </w:r>
      <w:r w:rsidRPr="003A4D49">
        <w:rPr>
          <w:lang w:val="ru"/>
        </w:rPr>
        <w:t>оруме.</w:t>
      </w:r>
    </w:p>
    <w:p w14:paraId="776B175F" w14:textId="145ACA58" w:rsidR="00907085" w:rsidRPr="00907085" w:rsidRDefault="00907085" w:rsidP="002D6F7F">
      <w:pPr>
        <w:rPr>
          <w:lang w:val="ru-RU"/>
        </w:rPr>
      </w:pPr>
      <w:r w:rsidRPr="00776B3A">
        <w:rPr>
          <w:lang w:val="ru"/>
        </w:rPr>
        <w:t xml:space="preserve">Последний </w:t>
      </w:r>
      <w:r w:rsidR="00FE035A">
        <w:rPr>
          <w:lang w:val="ru"/>
        </w:rPr>
        <w:t>ф</w:t>
      </w:r>
      <w:r w:rsidRPr="00776B3A">
        <w:rPr>
          <w:lang w:val="ru"/>
        </w:rPr>
        <w:t xml:space="preserve">орум состоялся </w:t>
      </w:r>
      <w:r w:rsidR="0079614D">
        <w:rPr>
          <w:lang w:val="ru"/>
        </w:rPr>
        <w:t xml:space="preserve">в физическом формате </w:t>
      </w:r>
      <w:r w:rsidRPr="00776B3A">
        <w:rPr>
          <w:lang w:val="ru"/>
        </w:rPr>
        <w:t xml:space="preserve">в 2019 </w:t>
      </w:r>
      <w:r w:rsidRPr="00204669">
        <w:rPr>
          <w:lang w:val="ru"/>
        </w:rPr>
        <w:t>году</w:t>
      </w:r>
      <w:r w:rsidR="0079614D">
        <w:rPr>
          <w:lang w:val="ru"/>
        </w:rPr>
        <w:t>. Он</w:t>
      </w:r>
      <w:r w:rsidRPr="00204669">
        <w:rPr>
          <w:lang w:val="ru"/>
        </w:rPr>
        <w:t xml:space="preserve"> собрал более 450 руководителей из 16 стран, представляющих 152 горно-металлургические компании, министерства, геологические </w:t>
      </w:r>
      <w:r w:rsidR="00FE035A">
        <w:rPr>
          <w:lang w:val="ru"/>
        </w:rPr>
        <w:t>службы</w:t>
      </w:r>
      <w:r w:rsidRPr="00204669">
        <w:rPr>
          <w:lang w:val="ru"/>
        </w:rPr>
        <w:t xml:space="preserve">, инвестиционные компании, банки, фондовые биржи, сервисные компании и производителей горно-шахтного оборудования. Более 600 человек посетили </w:t>
      </w:r>
      <w:r w:rsidR="0079614D">
        <w:rPr>
          <w:lang w:val="ru"/>
        </w:rPr>
        <w:t xml:space="preserve">отраслевую </w:t>
      </w:r>
      <w:r w:rsidRPr="00204669">
        <w:rPr>
          <w:lang w:val="ru"/>
        </w:rPr>
        <w:t xml:space="preserve">выставку. На </w:t>
      </w:r>
      <w:r w:rsidR="00BF5F81">
        <w:rPr>
          <w:lang w:val="ru"/>
        </w:rPr>
        <w:t>ф</w:t>
      </w:r>
      <w:r w:rsidRPr="00204669">
        <w:rPr>
          <w:lang w:val="ru"/>
        </w:rPr>
        <w:t xml:space="preserve">оруме </w:t>
      </w:r>
      <w:r w:rsidR="00FE035A">
        <w:rPr>
          <w:lang w:val="ru"/>
        </w:rPr>
        <w:t>выступило</w:t>
      </w:r>
      <w:r w:rsidRPr="00204669">
        <w:rPr>
          <w:lang w:val="ru"/>
        </w:rPr>
        <w:t xml:space="preserve"> более 80 экспертов. </w:t>
      </w:r>
    </w:p>
    <w:p w14:paraId="626C9F81" w14:textId="04263224" w:rsidR="00907085" w:rsidRPr="00313766" w:rsidRDefault="00907085" w:rsidP="002D6F7F">
      <w:pPr>
        <w:rPr>
          <w:lang w:val="ru-RU"/>
        </w:rPr>
      </w:pPr>
      <w:r w:rsidRPr="00693385">
        <w:rPr>
          <w:lang w:val="ru"/>
        </w:rPr>
        <w:t xml:space="preserve">В 2021 году </w:t>
      </w:r>
      <w:r w:rsidR="00BF5F81">
        <w:rPr>
          <w:lang w:val="ru"/>
        </w:rPr>
        <w:t>ф</w:t>
      </w:r>
      <w:r w:rsidRPr="00693385">
        <w:rPr>
          <w:lang w:val="ru"/>
        </w:rPr>
        <w:t>орум был организован онлайн и привлек более 700 участников из Казахстана и дальнего зарубежья.  Виртуальная 3D-выставка была запущена на цифровой платформе Форума</w:t>
      </w:r>
      <w:r w:rsidR="00313766">
        <w:rPr>
          <w:lang w:val="ru"/>
        </w:rPr>
        <w:t xml:space="preserve"> в март</w:t>
      </w:r>
      <w:r w:rsidR="001F1EC5">
        <w:rPr>
          <w:lang w:val="ru"/>
        </w:rPr>
        <w:t>е 2021</w:t>
      </w:r>
      <w:r w:rsidRPr="00693385">
        <w:rPr>
          <w:lang w:val="ru"/>
        </w:rPr>
        <w:t>, создав</w:t>
      </w:r>
      <w:r w:rsidR="00313766">
        <w:rPr>
          <w:lang w:val="ru"/>
        </w:rPr>
        <w:t xml:space="preserve"> </w:t>
      </w:r>
      <w:r w:rsidRPr="00693385">
        <w:rPr>
          <w:lang w:val="ru"/>
        </w:rPr>
        <w:t xml:space="preserve">интерактивные </w:t>
      </w:r>
      <w:r w:rsidR="00313766">
        <w:rPr>
          <w:lang w:val="ru"/>
        </w:rPr>
        <w:t xml:space="preserve">коммуникационные </w:t>
      </w:r>
      <w:r w:rsidRPr="00693385">
        <w:rPr>
          <w:lang w:val="ru"/>
        </w:rPr>
        <w:t>возможности</w:t>
      </w:r>
      <w:r w:rsidR="00BF5F81">
        <w:rPr>
          <w:lang w:val="ru"/>
        </w:rPr>
        <w:t xml:space="preserve"> онлайн</w:t>
      </w:r>
      <w:r w:rsidRPr="00693385">
        <w:rPr>
          <w:lang w:val="ru"/>
        </w:rPr>
        <w:t xml:space="preserve">. </w:t>
      </w:r>
      <w:r w:rsidRPr="003A4D49">
        <w:rPr>
          <w:lang w:val="ru"/>
        </w:rPr>
        <w:t>Познакомьтесь с</w:t>
      </w:r>
      <w:hyperlink r:id="rId9" w:history="1">
        <w:r w:rsidRPr="00313766">
          <w:rPr>
            <w:rStyle w:val="Hyperlink"/>
            <w:b/>
            <w:bCs/>
            <w:lang w:val="ru"/>
          </w:rPr>
          <w:t xml:space="preserve"> 3D Expo</w:t>
        </w:r>
        <w:r w:rsidR="00313766" w:rsidRPr="00313766">
          <w:rPr>
            <w:rStyle w:val="Hyperlink"/>
            <w:b/>
            <w:bCs/>
            <w:lang w:val="ru"/>
          </w:rPr>
          <w:t xml:space="preserve"> форума</w:t>
        </w:r>
        <w:r w:rsidRPr="00313766">
          <w:rPr>
            <w:rStyle w:val="Hyperlink"/>
            <w:b/>
            <w:bCs/>
            <w:lang w:val="ru"/>
          </w:rPr>
          <w:t>.</w:t>
        </w:r>
      </w:hyperlink>
    </w:p>
    <w:p w14:paraId="7EE7F648" w14:textId="335CD315" w:rsidR="00275618" w:rsidRPr="00275618" w:rsidRDefault="00275618" w:rsidP="00A81F9B">
      <w:pPr>
        <w:pBdr>
          <w:bottom w:val="single" w:sz="4" w:space="1" w:color="auto"/>
        </w:pBdr>
        <w:rPr>
          <w:b/>
          <w:color w:val="70AD47" w:themeColor="accent6"/>
          <w:sz w:val="28"/>
          <w:szCs w:val="28"/>
          <w:lang w:val="ru-RU"/>
        </w:rPr>
      </w:pPr>
      <w:r w:rsidRPr="007E79E9">
        <w:rPr>
          <w:b/>
          <w:color w:val="70AD47" w:themeColor="accent6"/>
          <w:sz w:val="28"/>
          <w:szCs w:val="28"/>
          <w:lang w:val="ru"/>
        </w:rPr>
        <w:t xml:space="preserve">Чего ожидать на </w:t>
      </w:r>
      <w:r w:rsidR="00BF5F81">
        <w:rPr>
          <w:b/>
          <w:color w:val="70AD47" w:themeColor="accent6"/>
          <w:sz w:val="28"/>
          <w:szCs w:val="28"/>
          <w:lang w:val="ru"/>
        </w:rPr>
        <w:t>ф</w:t>
      </w:r>
      <w:r w:rsidRPr="007E79E9">
        <w:rPr>
          <w:b/>
          <w:color w:val="70AD47" w:themeColor="accent6"/>
          <w:sz w:val="28"/>
          <w:szCs w:val="28"/>
          <w:lang w:val="ru"/>
        </w:rPr>
        <w:t>оруме в 2022 году</w:t>
      </w:r>
      <w:r>
        <w:rPr>
          <w:b/>
          <w:color w:val="70AD47" w:themeColor="accent6"/>
          <w:sz w:val="28"/>
          <w:szCs w:val="28"/>
          <w:lang w:val="ru"/>
        </w:rPr>
        <w:t>?</w:t>
      </w:r>
    </w:p>
    <w:p w14:paraId="23E0181A" w14:textId="4D7FDC99" w:rsidR="00275618" w:rsidRPr="00275618" w:rsidRDefault="00275618" w:rsidP="00A81F9B">
      <w:pPr>
        <w:rPr>
          <w:rStyle w:val="normaltextrun"/>
          <w:rFonts w:cstheme="minorHAnsi"/>
          <w:b/>
          <w:bCs/>
          <w:bdr w:val="none" w:sz="0" w:space="0" w:color="auto" w:frame="1"/>
          <w:shd w:val="clear" w:color="auto" w:fill="FFFFFF"/>
          <w:lang w:val="ru-RU"/>
        </w:rPr>
      </w:pPr>
      <w:r>
        <w:rPr>
          <w:lang w:val="ru"/>
        </w:rPr>
        <w:t xml:space="preserve">На предстоящем </w:t>
      </w:r>
      <w:r w:rsidR="00BF5F81">
        <w:rPr>
          <w:lang w:val="ru"/>
        </w:rPr>
        <w:t>ф</w:t>
      </w:r>
      <w:r>
        <w:rPr>
          <w:lang w:val="ru"/>
        </w:rPr>
        <w:t xml:space="preserve">оруме с участием казахстанских и международных экспертов будут обсуждаться ключевые инициативы и тенденции в сфере регулирования </w:t>
      </w:r>
      <w:r w:rsidRPr="00C81BA8">
        <w:rPr>
          <w:lang w:val="ru"/>
        </w:rPr>
        <w:t>недропользовани</w:t>
      </w:r>
      <w:r>
        <w:rPr>
          <w:lang w:val="ru"/>
        </w:rPr>
        <w:t xml:space="preserve">ем </w:t>
      </w:r>
      <w:r w:rsidRPr="00C81BA8">
        <w:rPr>
          <w:lang w:val="ru"/>
        </w:rPr>
        <w:t xml:space="preserve">и </w:t>
      </w:r>
      <w:r>
        <w:rPr>
          <w:lang w:val="ru"/>
        </w:rPr>
        <w:t xml:space="preserve">в </w:t>
      </w:r>
      <w:r w:rsidR="00AE46F5">
        <w:rPr>
          <w:lang w:val="ru"/>
        </w:rPr>
        <w:t xml:space="preserve">развития </w:t>
      </w:r>
      <w:r w:rsidRPr="00C81BA8">
        <w:rPr>
          <w:lang w:val="ru"/>
        </w:rPr>
        <w:t>горнодобывающей отрасли</w:t>
      </w:r>
      <w:r w:rsidR="00AE46F5">
        <w:rPr>
          <w:lang w:val="ru"/>
        </w:rPr>
        <w:t xml:space="preserve"> в </w:t>
      </w:r>
      <w:r w:rsidRPr="00C81BA8">
        <w:rPr>
          <w:lang w:val="ru"/>
        </w:rPr>
        <w:t>Казахстан</w:t>
      </w:r>
      <w:r w:rsidR="00AE46F5">
        <w:rPr>
          <w:lang w:val="ru"/>
        </w:rPr>
        <w:t>е</w:t>
      </w:r>
      <w:r w:rsidRPr="00C81BA8">
        <w:rPr>
          <w:lang w:val="ru"/>
        </w:rPr>
        <w:t xml:space="preserve"> и Центральной Азии</w:t>
      </w:r>
      <w:r>
        <w:rPr>
          <w:lang w:val="ru"/>
        </w:rPr>
        <w:t xml:space="preserve">.  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Действия, предпринятые </w:t>
      </w:r>
      <w:r w:rsidR="00AE46F5"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>в 2022 году</w:t>
      </w:r>
      <w:r w:rsidR="00AE46F5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 п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равительством </w:t>
      </w:r>
      <w:r w:rsidR="00AE46F5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РК 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и </w:t>
      </w:r>
      <w:r w:rsidR="00AE46F5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горной 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>промышленностью, укрепят</w:t>
      </w:r>
      <w:r w:rsidR="00AB6627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 возможности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 </w:t>
      </w:r>
      <w:r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для 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>дости</w:t>
      </w:r>
      <w:r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жения </w:t>
      </w:r>
      <w:hyperlink r:id="rId10" w:tgtFrame="_blank" w:history="1">
        <w:r w:rsidRPr="003D0F28">
          <w:rPr>
            <w:rStyle w:val="normaltextrun"/>
            <w:color w:val="0099FF"/>
            <w:bdr w:val="none" w:sz="0" w:space="0" w:color="auto" w:frame="1"/>
            <w:shd w:val="clear" w:color="auto" w:fill="FFFFFF"/>
            <w:lang w:val="ru"/>
          </w:rPr>
          <w:t>долгосрочных приоритетов развития</w:t>
        </w:r>
      </w:hyperlink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 и обеспеч</w:t>
      </w:r>
      <w:r>
        <w:rPr>
          <w:rStyle w:val="normaltextrun"/>
          <w:bdr w:val="none" w:sz="0" w:space="0" w:color="auto" w:frame="1"/>
          <w:shd w:val="clear" w:color="auto" w:fill="FFFFFF"/>
          <w:lang w:val="ru"/>
        </w:rPr>
        <w:t>а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т лидирующие позиции </w:t>
      </w:r>
      <w:r w:rsidR="00AB6627"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>Казахстан</w:t>
      </w:r>
      <w:r w:rsidR="00AB6627">
        <w:rPr>
          <w:rStyle w:val="normaltextrun"/>
          <w:bdr w:val="none" w:sz="0" w:space="0" w:color="auto" w:frame="1"/>
          <w:shd w:val="clear" w:color="auto" w:fill="FFFFFF"/>
          <w:lang w:val="ru"/>
        </w:rPr>
        <w:t>а</w:t>
      </w:r>
      <w:r w:rsidR="00AB6627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 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в </w:t>
      </w:r>
      <w:r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развивающихся 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>глобальн</w:t>
      </w:r>
      <w:r>
        <w:rPr>
          <w:rStyle w:val="normaltextrun"/>
          <w:bdr w:val="none" w:sz="0" w:space="0" w:color="auto" w:frame="1"/>
          <w:shd w:val="clear" w:color="auto" w:fill="FFFFFF"/>
          <w:lang w:val="ru"/>
        </w:rPr>
        <w:t>ых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 цепочк</w:t>
      </w:r>
      <w:r>
        <w:rPr>
          <w:rStyle w:val="normaltextrun"/>
          <w:bdr w:val="none" w:sz="0" w:space="0" w:color="auto" w:frame="1"/>
          <w:shd w:val="clear" w:color="auto" w:fill="FFFFFF"/>
          <w:lang w:val="ru"/>
        </w:rPr>
        <w:t>а</w:t>
      </w:r>
      <w:r w:rsidR="000A147F">
        <w:rPr>
          <w:rStyle w:val="normaltextrun"/>
          <w:bdr w:val="none" w:sz="0" w:space="0" w:color="auto" w:frame="1"/>
          <w:shd w:val="clear" w:color="auto" w:fill="FFFFFF"/>
          <w:lang w:val="ru"/>
        </w:rPr>
        <w:t>х</w:t>
      </w:r>
      <w:r w:rsidRPr="003D0F28">
        <w:rPr>
          <w:rStyle w:val="normaltextrun"/>
          <w:bdr w:val="none" w:sz="0" w:space="0" w:color="auto" w:frame="1"/>
          <w:shd w:val="clear" w:color="auto" w:fill="FFFFFF"/>
          <w:lang w:val="ru"/>
        </w:rPr>
        <w:t xml:space="preserve"> поставок металлов и минералов.</w:t>
      </w:r>
    </w:p>
    <w:p w14:paraId="7025D0EF" w14:textId="57D0EC1B" w:rsidR="00AB486A" w:rsidRPr="00AB486A" w:rsidRDefault="000A147F" w:rsidP="00D661D5">
      <w:pPr>
        <w:rPr>
          <w:b/>
          <w:bCs/>
          <w:lang w:val="ru-RU"/>
        </w:rPr>
      </w:pPr>
      <w:r>
        <w:rPr>
          <w:b/>
          <w:bCs/>
          <w:lang w:val="ru"/>
        </w:rPr>
        <w:t>Проблемные</w:t>
      </w:r>
      <w:r w:rsidR="00AB486A" w:rsidRPr="007C3572">
        <w:rPr>
          <w:b/>
          <w:bCs/>
          <w:lang w:val="ru"/>
        </w:rPr>
        <w:t xml:space="preserve"> тем</w:t>
      </w:r>
      <w:r>
        <w:rPr>
          <w:b/>
          <w:bCs/>
          <w:lang w:val="ru"/>
        </w:rPr>
        <w:t>ы</w:t>
      </w:r>
      <w:r w:rsidR="00AB486A" w:rsidRPr="007C3572">
        <w:rPr>
          <w:b/>
          <w:bCs/>
          <w:lang w:val="ru"/>
        </w:rPr>
        <w:t>, предложенны</w:t>
      </w:r>
      <w:r>
        <w:rPr>
          <w:b/>
          <w:bCs/>
          <w:lang w:val="ru"/>
        </w:rPr>
        <w:t>е</w:t>
      </w:r>
      <w:r w:rsidR="00AB486A" w:rsidRPr="007C3572">
        <w:rPr>
          <w:b/>
          <w:bCs/>
          <w:lang w:val="ru"/>
        </w:rPr>
        <w:t xml:space="preserve"> для обсуждения на Форуме </w:t>
      </w:r>
    </w:p>
    <w:p w14:paraId="75CD4A8C" w14:textId="4FD123B0" w:rsidR="00AB486A" w:rsidRPr="00AB486A" w:rsidRDefault="00553427" w:rsidP="00D661D5">
      <w:pPr>
        <w:rPr>
          <w:lang w:val="ru-RU"/>
        </w:rPr>
      </w:pPr>
      <w:r>
        <w:rPr>
          <w:lang w:val="ru"/>
        </w:rPr>
        <w:t xml:space="preserve">- </w:t>
      </w:r>
      <w:r w:rsidR="00AB486A">
        <w:rPr>
          <w:lang w:val="ru"/>
        </w:rPr>
        <w:t xml:space="preserve">Горнодобывающая промышленность Казахстана сталкивается с многочисленными проблемами и ощущает необходимость трансформации для обеспечения </w:t>
      </w:r>
      <w:r w:rsidR="000A147F">
        <w:rPr>
          <w:lang w:val="ru"/>
        </w:rPr>
        <w:t>устойчивости</w:t>
      </w:r>
      <w:r w:rsidR="00AB486A">
        <w:rPr>
          <w:lang w:val="ru"/>
        </w:rPr>
        <w:t>.</w:t>
      </w:r>
      <w:r w:rsidR="004B2A4F" w:rsidRPr="004B2A4F">
        <w:rPr>
          <w:lang w:val="ru-RU"/>
        </w:rPr>
        <w:t xml:space="preserve"> </w:t>
      </w:r>
      <w:r w:rsidR="004B2A4F" w:rsidRPr="004B2A4F">
        <w:rPr>
          <w:lang w:val="ru"/>
        </w:rPr>
        <w:t xml:space="preserve">По прогнозу в Концепции развития геологической отрасли до 2030 года запасы цветных и благородных металлов в Казахстане ограничены и могут быть отработаны за 12–15 лет.  В утвержденном в 2021 году Национальном проекте по развитию геологоразведочной отрасли </w:t>
      </w:r>
      <w:r w:rsidR="00137E7A">
        <w:rPr>
          <w:lang w:val="ru"/>
        </w:rPr>
        <w:t>планируется</w:t>
      </w:r>
      <w:r w:rsidR="004B2A4F" w:rsidRPr="004B2A4F">
        <w:rPr>
          <w:lang w:val="ru"/>
        </w:rPr>
        <w:t xml:space="preserve"> наращива</w:t>
      </w:r>
      <w:r w:rsidR="00137E7A">
        <w:rPr>
          <w:lang w:val="ru"/>
        </w:rPr>
        <w:t>ние</w:t>
      </w:r>
      <w:r w:rsidR="004B2A4F" w:rsidRPr="004B2A4F">
        <w:rPr>
          <w:lang w:val="ru"/>
        </w:rPr>
        <w:t xml:space="preserve"> расход</w:t>
      </w:r>
      <w:r w:rsidR="00137E7A">
        <w:rPr>
          <w:lang w:val="ru"/>
        </w:rPr>
        <w:t>ов</w:t>
      </w:r>
      <w:r w:rsidR="004B2A4F" w:rsidRPr="004B2A4F">
        <w:rPr>
          <w:lang w:val="ru"/>
        </w:rPr>
        <w:t xml:space="preserve"> </w:t>
      </w:r>
      <w:r w:rsidR="00137E7A" w:rsidRPr="004B2A4F">
        <w:rPr>
          <w:lang w:val="ru"/>
        </w:rPr>
        <w:t>государства</w:t>
      </w:r>
      <w:r w:rsidR="00137E7A" w:rsidRPr="004B2A4F">
        <w:rPr>
          <w:lang w:val="ru"/>
        </w:rPr>
        <w:t xml:space="preserve"> </w:t>
      </w:r>
      <w:r w:rsidR="004B2A4F" w:rsidRPr="004B2A4F">
        <w:rPr>
          <w:lang w:val="ru"/>
        </w:rPr>
        <w:t>на финансирование геологоразведочных работ.</w:t>
      </w:r>
      <w:r w:rsidR="00E263CF">
        <w:rPr>
          <w:lang w:val="ru"/>
        </w:rPr>
        <w:t xml:space="preserve"> </w:t>
      </w:r>
      <w:r w:rsidR="00E263CF" w:rsidRPr="00E263CF">
        <w:rPr>
          <w:lang w:val="ru"/>
        </w:rPr>
        <w:t>Крупные открытия ожидаются в отдаленных районах страны. Для этого потребуется существенная государственная поддержка на развитие инфраструктуры.</w:t>
      </w:r>
    </w:p>
    <w:p w14:paraId="2305CC09" w14:textId="5A6CD1E7" w:rsidR="00060081" w:rsidRDefault="00553427">
      <w:pPr>
        <w:rPr>
          <w:lang w:val="ru"/>
        </w:rPr>
      </w:pPr>
      <w:r>
        <w:rPr>
          <w:lang w:val="ru"/>
        </w:rPr>
        <w:t xml:space="preserve">- </w:t>
      </w:r>
      <w:r w:rsidR="00060081" w:rsidRPr="00060081">
        <w:rPr>
          <w:lang w:val="ru"/>
        </w:rPr>
        <w:t xml:space="preserve">Горно-металлургическая отрасль является одним из трех крупнейших атмосферных загрязнителей.  Для того, чтобы достичь цели по снижению </w:t>
      </w:r>
      <w:r w:rsidR="00CC7828" w:rsidRPr="00060081">
        <w:rPr>
          <w:lang w:val="ru"/>
        </w:rPr>
        <w:t xml:space="preserve">на 19% </w:t>
      </w:r>
      <w:r w:rsidR="00060081" w:rsidRPr="00060081">
        <w:rPr>
          <w:lang w:val="ru"/>
        </w:rPr>
        <w:t xml:space="preserve">промышленных выбросов </w:t>
      </w:r>
      <w:r w:rsidR="00060081" w:rsidRPr="00060081">
        <w:rPr>
          <w:lang w:val="ru"/>
        </w:rPr>
        <w:lastRenderedPageBreak/>
        <w:t xml:space="preserve">углерода к 2030 году и углеродной нейтральности к 2060 году потребуется четкий план действий и координация. Для выполнения взятых обязательств компаниям и индустриям необходимо значительно увеличить инвестиции в развитие «зеленых» технологий. </w:t>
      </w:r>
    </w:p>
    <w:p w14:paraId="2AAA968F" w14:textId="558924CA" w:rsidR="00E62C83" w:rsidRDefault="00553427" w:rsidP="00E62C83">
      <w:pPr>
        <w:rPr>
          <w:lang w:val="ru-RU"/>
        </w:rPr>
      </w:pPr>
      <w:r>
        <w:rPr>
          <w:lang w:val="ru-RU"/>
        </w:rPr>
        <w:t xml:space="preserve">- </w:t>
      </w:r>
      <w:r w:rsidR="00E62C83" w:rsidRPr="00E62C83">
        <w:rPr>
          <w:lang w:val="ru-RU"/>
        </w:rPr>
        <w:t>Достижение углеродной нейтральности в промышленном производстве требует значительных затрат как со стороны компаний и финансовых институтов, так и государства.</w:t>
      </w:r>
      <w:r w:rsidR="00E62C83">
        <w:rPr>
          <w:lang w:val="ru-RU"/>
        </w:rPr>
        <w:t xml:space="preserve"> </w:t>
      </w:r>
      <w:r w:rsidR="00E62C83" w:rsidRPr="00E62C83">
        <w:rPr>
          <w:lang w:val="ru-RU"/>
        </w:rPr>
        <w:t xml:space="preserve">Для стимулирования ESG-финансирования на различных уровнях обсуждаются льготы и другие инструменты. Кредитные организации и фондовые рынки вырабатывают новые критерии. </w:t>
      </w:r>
      <w:r w:rsidR="00E62C83">
        <w:rPr>
          <w:lang w:val="ru-RU"/>
        </w:rPr>
        <w:t xml:space="preserve"> </w:t>
      </w:r>
      <w:r w:rsidR="00E62C83" w:rsidRPr="00E62C83">
        <w:rPr>
          <w:lang w:val="ru-RU"/>
        </w:rPr>
        <w:t xml:space="preserve">Компании осваивают инструменты ответственного финансирования, позволяющие привлекать средства для реализации проектов, направленных на изменения климатического воздействия и зеленых проектов, в </w:t>
      </w:r>
      <w:proofErr w:type="gramStart"/>
      <w:r w:rsidR="00E62C83" w:rsidRPr="00E62C83">
        <w:rPr>
          <w:lang w:val="ru-RU"/>
        </w:rPr>
        <w:t>т.ч.</w:t>
      </w:r>
      <w:proofErr w:type="gramEnd"/>
      <w:r w:rsidR="00E62C83" w:rsidRPr="00E62C83">
        <w:rPr>
          <w:lang w:val="ru-RU"/>
        </w:rPr>
        <w:t xml:space="preserve"> управления отходами, энергетики, строительства, транспорта, водоснабжения, защиты биоразнообразия и окружающей среды.</w:t>
      </w:r>
    </w:p>
    <w:p w14:paraId="62D4A1BB" w14:textId="2347B2A4" w:rsidR="00E62C83" w:rsidRDefault="00553427" w:rsidP="00E62C83">
      <w:pPr>
        <w:rPr>
          <w:lang w:val="ru-RU"/>
        </w:rPr>
      </w:pPr>
      <w:r>
        <w:rPr>
          <w:lang w:val="ru-RU"/>
        </w:rPr>
        <w:t xml:space="preserve">- </w:t>
      </w:r>
      <w:r w:rsidR="007C2693" w:rsidRPr="007C2693">
        <w:rPr>
          <w:lang w:val="ru-RU"/>
        </w:rPr>
        <w:t xml:space="preserve">Цифровизация промышленного производства является одним из приоритетов экономического развития Казахстана. По оценкам правительства практически все горнодобывающие производства в стране имеют 10–15 процентный потенциал повышения эффективности и снижения себестоимости </w:t>
      </w:r>
      <w:proofErr w:type="gramStart"/>
      <w:r w:rsidR="007C2693" w:rsidRPr="007C2693">
        <w:rPr>
          <w:lang w:val="ru-RU"/>
        </w:rPr>
        <w:t>горно-транспортных</w:t>
      </w:r>
      <w:proofErr w:type="gramEnd"/>
      <w:r w:rsidR="007C2693" w:rsidRPr="007C2693">
        <w:rPr>
          <w:lang w:val="ru-RU"/>
        </w:rPr>
        <w:t xml:space="preserve"> работ. На малых и средних предприятиях этот потенциал составляет до 50% и более.</w:t>
      </w:r>
    </w:p>
    <w:p w14:paraId="202F16D6" w14:textId="73A9CBC9" w:rsidR="007C2693" w:rsidRDefault="00553427" w:rsidP="00E62C83">
      <w:pPr>
        <w:rPr>
          <w:lang w:val="ru-RU"/>
        </w:rPr>
      </w:pPr>
      <w:r>
        <w:rPr>
          <w:lang w:val="ru-RU"/>
        </w:rPr>
        <w:t xml:space="preserve">- </w:t>
      </w:r>
      <w:r w:rsidR="00711F57" w:rsidRPr="00711F57">
        <w:rPr>
          <w:lang w:val="ru-RU"/>
        </w:rPr>
        <w:t xml:space="preserve">Формирование системы социального партнерства является одним из краеугольных камней устойчивого развития горнодобывающей отрасли.  В дополнение к прямым инвестициям в производственные объекты, участие в программах социально-экономического развития имеет важнейшее значение для создания благоприятной среды в отдельных регионах и в Казахстане в целом.  Недавние потрясения тому прямое доказательство. Современная политика правительства Казахстана направлена на создание более справедливой социально-экономической модели. От определения баланса между интересами государства, бизнеса и общества зависит не только инвестиционный климат, но и будущее социально-экономическое развитие страны.   </w:t>
      </w:r>
    </w:p>
    <w:p w14:paraId="55897067" w14:textId="0987102D" w:rsidR="00CE0349" w:rsidRDefault="00CE0349" w:rsidP="00594256">
      <w:pPr>
        <w:rPr>
          <w:b/>
          <w:bCs/>
          <w:lang w:val="ru"/>
        </w:rPr>
      </w:pPr>
      <w:r w:rsidRPr="003A4D49">
        <w:rPr>
          <w:b/>
          <w:bCs/>
          <w:lang w:val="ru"/>
        </w:rPr>
        <w:t xml:space="preserve">Ознакомьтесь с </w:t>
      </w:r>
      <w:hyperlink r:id="rId11" w:history="1">
        <w:r w:rsidRPr="003A4D49">
          <w:rPr>
            <w:rStyle w:val="Hyperlink"/>
            <w:b/>
            <w:bCs/>
            <w:lang w:val="ru"/>
          </w:rPr>
          <w:t xml:space="preserve">программой </w:t>
        </w:r>
        <w:r w:rsidR="002F3603">
          <w:rPr>
            <w:rStyle w:val="Hyperlink"/>
            <w:b/>
            <w:bCs/>
            <w:lang w:val="ru"/>
          </w:rPr>
          <w:t>ф</w:t>
        </w:r>
        <w:r w:rsidRPr="003A4D49">
          <w:rPr>
            <w:rStyle w:val="Hyperlink"/>
            <w:b/>
            <w:bCs/>
            <w:lang w:val="ru"/>
          </w:rPr>
          <w:t>орума</w:t>
        </w:r>
      </w:hyperlink>
      <w:r w:rsidRPr="003A4D49">
        <w:rPr>
          <w:b/>
          <w:bCs/>
          <w:lang w:val="ru"/>
        </w:rPr>
        <w:t xml:space="preserve">. </w:t>
      </w:r>
      <w:r>
        <w:rPr>
          <w:lang w:val="ru"/>
        </w:rPr>
        <w:t xml:space="preserve"> </w:t>
      </w:r>
      <w:r>
        <w:rPr>
          <w:b/>
          <w:bCs/>
          <w:lang w:val="ru"/>
        </w:rPr>
        <w:t xml:space="preserve">NB: </w:t>
      </w:r>
      <w:r>
        <w:rPr>
          <w:lang w:val="ru"/>
        </w:rPr>
        <w:t xml:space="preserve">Информация о докладчиках будет опубликована </w:t>
      </w:r>
      <w:r w:rsidRPr="00A74740">
        <w:rPr>
          <w:b/>
          <w:bCs/>
          <w:lang w:val="ru"/>
        </w:rPr>
        <w:t>после 7 марта.</w:t>
      </w:r>
    </w:p>
    <w:p w14:paraId="37D870FC" w14:textId="77777777" w:rsidR="00ED3CB7" w:rsidRPr="009307C6" w:rsidRDefault="00ED3CB7" w:rsidP="00ED3CB7">
      <w:pPr>
        <w:rPr>
          <w:b/>
          <w:bCs/>
          <w:color w:val="70AD47" w:themeColor="accent6"/>
          <w:sz w:val="28"/>
          <w:szCs w:val="28"/>
          <w:lang w:val="ru-RU"/>
        </w:rPr>
      </w:pPr>
      <w:r w:rsidRPr="009307C6">
        <w:rPr>
          <w:b/>
          <w:bCs/>
          <w:color w:val="70AD47" w:themeColor="accent6"/>
          <w:sz w:val="28"/>
          <w:szCs w:val="28"/>
          <w:lang w:val="ru-RU"/>
        </w:rPr>
        <w:t xml:space="preserve">Отраслевая выставка </w:t>
      </w:r>
    </w:p>
    <w:p w14:paraId="40C7570C" w14:textId="7D8213CC" w:rsidR="006F4A79" w:rsidRPr="006F4A79" w:rsidRDefault="00ED3CB7" w:rsidP="005E387C">
      <w:pPr>
        <w:rPr>
          <w:lang w:val="ru-RU"/>
        </w:rPr>
      </w:pPr>
      <w:r>
        <w:rPr>
          <w:lang w:val="ru-RU"/>
        </w:rPr>
        <w:t>На площадке форума организуется о</w:t>
      </w:r>
      <w:r w:rsidRPr="00854B22">
        <w:rPr>
          <w:lang w:val="ru-RU"/>
        </w:rPr>
        <w:t>траслевая выставка инновационных решений и инвестиционных проектов в горнорудной индустрии</w:t>
      </w:r>
      <w:r>
        <w:rPr>
          <w:lang w:val="ru-RU"/>
        </w:rPr>
        <w:t xml:space="preserve">. </w:t>
      </w:r>
      <w:hyperlink r:id="rId12" w:history="1">
        <w:r w:rsidRPr="00A73D4E">
          <w:rPr>
            <w:rStyle w:val="Hyperlink"/>
            <w:lang w:val="ru-RU"/>
          </w:rPr>
          <w:t>Подробнее о выставке.</w:t>
        </w:r>
      </w:hyperlink>
      <w:r>
        <w:rPr>
          <w:lang w:val="ru-RU"/>
        </w:rPr>
        <w:t xml:space="preserve"> </w:t>
      </w:r>
      <w:r w:rsidR="006F4A79" w:rsidRPr="006E1836">
        <w:rPr>
          <w:lang w:val="ru"/>
        </w:rPr>
        <w:t xml:space="preserve">В </w:t>
      </w:r>
      <w:r w:rsidR="006F4A79">
        <w:rPr>
          <w:lang w:val="ru"/>
        </w:rPr>
        <w:t>ней</w:t>
      </w:r>
      <w:r w:rsidR="006F4A79" w:rsidRPr="006E1836">
        <w:rPr>
          <w:lang w:val="ru"/>
        </w:rPr>
        <w:t xml:space="preserve"> примут участие более 30 казахстанских и международных компаний. Чтобы узнать больше о компаниях и договориться </w:t>
      </w:r>
      <w:r w:rsidR="00EB4433">
        <w:rPr>
          <w:lang w:val="ru-RU"/>
        </w:rPr>
        <w:t>о встречах,</w:t>
      </w:r>
      <w:r w:rsidR="006F4A79" w:rsidRPr="006E1836">
        <w:rPr>
          <w:lang w:val="ru"/>
        </w:rPr>
        <w:t xml:space="preserve"> пожалуйста, </w:t>
      </w:r>
      <w:hyperlink r:id="rId13" w:history="1">
        <w:r w:rsidR="00EB4433" w:rsidRPr="005A52C0">
          <w:rPr>
            <w:rStyle w:val="Hyperlink"/>
            <w:lang w:val="ru"/>
          </w:rPr>
          <w:t>зайдите на</w:t>
        </w:r>
        <w:r w:rsidR="006F4A79" w:rsidRPr="005A52C0">
          <w:rPr>
            <w:rStyle w:val="Hyperlink"/>
            <w:lang w:val="ru"/>
          </w:rPr>
          <w:t xml:space="preserve"> виртуальные профили.</w:t>
        </w:r>
      </w:hyperlink>
    </w:p>
    <w:p w14:paraId="4D83CAA4" w14:textId="77777777" w:rsidR="00ED3CB7" w:rsidRPr="009307C6" w:rsidRDefault="00ED3CB7" w:rsidP="00ED3CB7">
      <w:pPr>
        <w:rPr>
          <w:b/>
          <w:bCs/>
          <w:color w:val="70AD47" w:themeColor="accent6"/>
          <w:sz w:val="28"/>
          <w:szCs w:val="28"/>
          <w:lang w:val="ru-RU"/>
        </w:rPr>
      </w:pPr>
      <w:r w:rsidRPr="009307C6">
        <w:rPr>
          <w:b/>
          <w:bCs/>
          <w:color w:val="70AD47" w:themeColor="accent6"/>
          <w:sz w:val="28"/>
          <w:szCs w:val="28"/>
          <w:lang w:val="ru-RU"/>
        </w:rPr>
        <w:t xml:space="preserve">Конкурс </w:t>
      </w:r>
      <w:proofErr w:type="spellStart"/>
      <w:r w:rsidRPr="009307C6">
        <w:rPr>
          <w:b/>
          <w:bCs/>
          <w:color w:val="70AD47" w:themeColor="accent6"/>
          <w:sz w:val="28"/>
          <w:szCs w:val="28"/>
          <w:lang w:val="ru-RU"/>
        </w:rPr>
        <w:t>МайнESG</w:t>
      </w:r>
      <w:proofErr w:type="spellEnd"/>
    </w:p>
    <w:p w14:paraId="65342565" w14:textId="6DD62389" w:rsidR="00ED3CB7" w:rsidRDefault="00ED3CB7" w:rsidP="00ED3CB7">
      <w:pPr>
        <w:rPr>
          <w:b/>
          <w:bCs/>
          <w:lang w:val="ru-RU"/>
        </w:rPr>
      </w:pPr>
      <w:r w:rsidRPr="00B34B70">
        <w:rPr>
          <w:lang w:val="ru-RU"/>
        </w:rPr>
        <w:t>На полях форума регулярно организуются отраслевые конкурсы, в которых уч</w:t>
      </w:r>
      <w:r>
        <w:rPr>
          <w:lang w:val="ru-RU"/>
        </w:rPr>
        <w:t>а</w:t>
      </w:r>
      <w:r w:rsidRPr="00B34B70">
        <w:rPr>
          <w:lang w:val="ru-RU"/>
        </w:rPr>
        <w:t>ствуют казахстанские и иностранные компании.</w:t>
      </w:r>
      <w:r>
        <w:rPr>
          <w:lang w:val="ru-RU"/>
        </w:rPr>
        <w:t xml:space="preserve"> </w:t>
      </w:r>
      <w:r w:rsidRPr="00B34B70">
        <w:rPr>
          <w:lang w:val="ru-RU"/>
        </w:rPr>
        <w:t xml:space="preserve">Впервые в рамках форума организуется конкурс </w:t>
      </w:r>
      <w:r w:rsidRPr="009307C6">
        <w:rPr>
          <w:lang w:val="ru-RU"/>
        </w:rPr>
        <w:t>ESG проектов</w:t>
      </w:r>
      <w:r>
        <w:rPr>
          <w:lang w:val="ru-RU"/>
        </w:rPr>
        <w:t xml:space="preserve">. </w:t>
      </w:r>
      <w:r w:rsidRPr="00434CA5">
        <w:rPr>
          <w:lang w:val="ru-RU"/>
        </w:rPr>
        <w:t xml:space="preserve"> </w:t>
      </w:r>
      <w:r>
        <w:rPr>
          <w:lang w:val="ru-RU"/>
        </w:rPr>
        <w:t xml:space="preserve">Его цель - </w:t>
      </w:r>
      <w:r w:rsidRPr="00434CA5">
        <w:rPr>
          <w:lang w:val="ru-RU"/>
        </w:rPr>
        <w:t>популяризаци</w:t>
      </w:r>
      <w:r>
        <w:rPr>
          <w:lang w:val="ru-RU"/>
        </w:rPr>
        <w:t>я</w:t>
      </w:r>
      <w:r w:rsidRPr="00434CA5">
        <w:rPr>
          <w:lang w:val="ru-RU"/>
        </w:rPr>
        <w:t xml:space="preserve"> и </w:t>
      </w:r>
      <w:proofErr w:type="spellStart"/>
      <w:r w:rsidRPr="00434CA5">
        <w:rPr>
          <w:lang w:val="ru-RU"/>
        </w:rPr>
        <w:t>масштабизаци</w:t>
      </w:r>
      <w:r>
        <w:rPr>
          <w:lang w:val="ru-RU"/>
        </w:rPr>
        <w:t>я</w:t>
      </w:r>
      <w:proofErr w:type="spellEnd"/>
      <w:r w:rsidRPr="00434CA5">
        <w:rPr>
          <w:lang w:val="ru-RU"/>
        </w:rPr>
        <w:t xml:space="preserve"> уникального опыта компаний горно-металлургического комплекса по снижению загрязнения окружающей среды, защите биосферы, предупреждению экологических рисков и поддержке социально-экономического развития </w:t>
      </w:r>
      <w:r>
        <w:rPr>
          <w:lang w:val="ru-RU"/>
        </w:rPr>
        <w:t>в Республике Казахстана</w:t>
      </w:r>
      <w:r w:rsidRPr="00434CA5">
        <w:rPr>
          <w:lang w:val="ru-RU"/>
        </w:rPr>
        <w:t>.</w:t>
      </w:r>
      <w:r>
        <w:rPr>
          <w:lang w:val="ru-RU"/>
        </w:rPr>
        <w:t xml:space="preserve"> </w:t>
      </w:r>
      <w:hyperlink r:id="rId14" w:history="1">
        <w:r w:rsidRPr="00A73D4E">
          <w:rPr>
            <w:rStyle w:val="Hyperlink"/>
            <w:lang w:val="ru-RU"/>
          </w:rPr>
          <w:t>Подробнее о конкурсе.</w:t>
        </w:r>
      </w:hyperlink>
      <w:r>
        <w:rPr>
          <w:lang w:val="ru-RU"/>
        </w:rPr>
        <w:t xml:space="preserve">  </w:t>
      </w:r>
      <w:r w:rsidR="00B6509A">
        <w:rPr>
          <w:lang w:val="ru-RU"/>
        </w:rPr>
        <w:br/>
      </w:r>
      <w:r w:rsidRPr="00B34B70">
        <w:rPr>
          <w:lang w:val="ru-RU"/>
        </w:rPr>
        <w:t xml:space="preserve">Заявки на участие принимаются до </w:t>
      </w:r>
      <w:r w:rsidRPr="00A73D4E">
        <w:rPr>
          <w:b/>
          <w:bCs/>
          <w:lang w:val="ru-RU"/>
        </w:rPr>
        <w:t>15 марта 2022 года</w:t>
      </w:r>
      <w:r>
        <w:rPr>
          <w:b/>
          <w:bCs/>
          <w:lang w:val="ru-RU"/>
        </w:rPr>
        <w:t xml:space="preserve">. </w:t>
      </w:r>
    </w:p>
    <w:p w14:paraId="61B3502A" w14:textId="4447C06B" w:rsidR="00B6509A" w:rsidRDefault="00ED7E3E" w:rsidP="00ED3CB7">
      <w:pPr>
        <w:rPr>
          <w:lang w:val="ru-RU"/>
        </w:rPr>
      </w:pPr>
      <w:r>
        <w:rPr>
          <w:lang w:val="en"/>
        </w:rPr>
        <w:pict w14:anchorId="7507B8C1">
          <v:rect id="_x0000_i1025" style="width:459.6pt;height:3pt" o:hralign="center" o:hrstd="t" o:hrnoshade="t" o:hr="t" fillcolor="#70ad47 [3209]" stroked="f"/>
        </w:pict>
      </w:r>
    </w:p>
    <w:p w14:paraId="1D117EBC" w14:textId="19E1703B" w:rsidR="00527315" w:rsidRPr="00ED3CB7" w:rsidRDefault="00ED3CB7">
      <w:pPr>
        <w:rPr>
          <w:lang w:val="ru-RU"/>
        </w:rPr>
      </w:pPr>
      <w:r>
        <w:rPr>
          <w:lang w:val="ru-RU"/>
        </w:rPr>
        <w:t xml:space="preserve">Если у Вас появились вопросы или вы хотите забронировать обратный звонок, пожалуйста, заполните </w:t>
      </w:r>
      <w:hyperlink r:id="rId15" w:history="1">
        <w:r w:rsidRPr="000319E3">
          <w:rPr>
            <w:rStyle w:val="Hyperlink"/>
            <w:lang w:val="ru-RU"/>
          </w:rPr>
          <w:t>запрос на сайте</w:t>
        </w:r>
      </w:hyperlink>
      <w:r>
        <w:rPr>
          <w:lang w:val="ru-RU"/>
        </w:rPr>
        <w:t xml:space="preserve">. </w:t>
      </w:r>
    </w:p>
    <w:sectPr w:rsidR="00527315" w:rsidRPr="00ED3CB7" w:rsidSect="00553427">
      <w:headerReference w:type="default" r:id="rId16"/>
      <w:headerReference w:type="first" r:id="rId17"/>
      <w:pgSz w:w="11906" w:h="16838"/>
      <w:pgMar w:top="1440" w:right="1440" w:bottom="709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BE56" w14:textId="77777777" w:rsidR="00245F7E" w:rsidRDefault="00245F7E" w:rsidP="005A52C0">
      <w:pPr>
        <w:spacing w:after="0" w:line="240" w:lineRule="auto"/>
      </w:pPr>
      <w:r>
        <w:separator/>
      </w:r>
    </w:p>
  </w:endnote>
  <w:endnote w:type="continuationSeparator" w:id="0">
    <w:p w14:paraId="5DC5BBE2" w14:textId="77777777" w:rsidR="00245F7E" w:rsidRDefault="00245F7E" w:rsidP="005A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AC8A" w14:textId="77777777" w:rsidR="00245F7E" w:rsidRDefault="00245F7E" w:rsidP="005A52C0">
      <w:pPr>
        <w:spacing w:after="0" w:line="240" w:lineRule="auto"/>
      </w:pPr>
      <w:r>
        <w:separator/>
      </w:r>
    </w:p>
  </w:footnote>
  <w:footnote w:type="continuationSeparator" w:id="0">
    <w:p w14:paraId="67AADEF2" w14:textId="77777777" w:rsidR="00245F7E" w:rsidRDefault="00245F7E" w:rsidP="005A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BB6E" w14:textId="77777777" w:rsidR="005A52C0" w:rsidRDefault="005A52C0">
    <w:pPr>
      <w:pStyle w:val="Header"/>
    </w:pPr>
  </w:p>
  <w:p w14:paraId="51641B6D" w14:textId="77777777" w:rsidR="0087277B" w:rsidRDefault="0087277B">
    <w:pPr>
      <w:pStyle w:val="Header"/>
    </w:pPr>
  </w:p>
  <w:p w14:paraId="2BE7C320" w14:textId="725F364E" w:rsidR="005A52C0" w:rsidRPr="005A52C0" w:rsidRDefault="0087277B" w:rsidP="0087277B">
    <w:pPr>
      <w:rPr>
        <w:lang w:val="ru-RU"/>
      </w:rPr>
    </w:pPr>
    <w:r w:rsidRPr="000603BB">
      <w:rPr>
        <w:b/>
        <w:bCs/>
        <w:sz w:val="28"/>
        <w:szCs w:val="28"/>
        <w:lang w:val="ru"/>
      </w:rPr>
      <w:t>Г</w:t>
    </w:r>
    <w:r>
      <w:rPr>
        <w:b/>
        <w:bCs/>
        <w:sz w:val="28"/>
        <w:szCs w:val="28"/>
        <w:lang w:val="ru"/>
      </w:rPr>
      <w:t xml:space="preserve">орно-геологический </w:t>
    </w:r>
    <w:r w:rsidRPr="000603BB">
      <w:rPr>
        <w:b/>
        <w:bCs/>
        <w:sz w:val="28"/>
        <w:szCs w:val="28"/>
        <w:lang w:val="ru"/>
      </w:rPr>
      <w:t xml:space="preserve">форум МАЙНЕКС </w:t>
    </w:r>
    <w:r w:rsidRPr="006E4E03">
      <w:rPr>
        <w:b/>
        <w:bCs/>
        <w:sz w:val="28"/>
        <w:szCs w:val="28"/>
        <w:lang w:val="ru"/>
      </w:rPr>
      <w:t xml:space="preserve">возвращается в Нур-Султан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D1CD" w14:textId="77777777" w:rsidR="00472628" w:rsidRDefault="00245F7E" w:rsidP="00472628">
    <w:pPr>
      <w:pStyle w:val="Header"/>
      <w:ind w:left="-1418"/>
    </w:pPr>
    <w:r>
      <w:rPr>
        <w:noProof/>
      </w:rPr>
      <w:drawing>
        <wp:inline distT="0" distB="0" distL="0" distR="0" wp14:anchorId="184764DC" wp14:editId="05F51AD3">
          <wp:extent cx="7604642" cy="1600800"/>
          <wp:effectExtent l="0" t="0" r="0" b="0"/>
          <wp:docPr id="16" name="Picture 16" descr="A picture containing text, green, 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green, 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998" cy="161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6A6"/>
    <w:multiLevelType w:val="hybridMultilevel"/>
    <w:tmpl w:val="27B6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B7"/>
    <w:rsid w:val="00060081"/>
    <w:rsid w:val="000603BB"/>
    <w:rsid w:val="000A147F"/>
    <w:rsid w:val="00105161"/>
    <w:rsid w:val="00137E7A"/>
    <w:rsid w:val="001C54C8"/>
    <w:rsid w:val="001F1EC5"/>
    <w:rsid w:val="00245F7E"/>
    <w:rsid w:val="00275618"/>
    <w:rsid w:val="002F3603"/>
    <w:rsid w:val="00313766"/>
    <w:rsid w:val="00376A51"/>
    <w:rsid w:val="003A690F"/>
    <w:rsid w:val="004B2A4F"/>
    <w:rsid w:val="00527315"/>
    <w:rsid w:val="00553427"/>
    <w:rsid w:val="005A52C0"/>
    <w:rsid w:val="0069649E"/>
    <w:rsid w:val="006F4A79"/>
    <w:rsid w:val="007060D3"/>
    <w:rsid w:val="00711F57"/>
    <w:rsid w:val="0079614D"/>
    <w:rsid w:val="007C2693"/>
    <w:rsid w:val="0087277B"/>
    <w:rsid w:val="00907085"/>
    <w:rsid w:val="00AB486A"/>
    <w:rsid w:val="00AB6627"/>
    <w:rsid w:val="00AE46F5"/>
    <w:rsid w:val="00AF270C"/>
    <w:rsid w:val="00B6509A"/>
    <w:rsid w:val="00BC6F36"/>
    <w:rsid w:val="00BF5F81"/>
    <w:rsid w:val="00C83FD2"/>
    <w:rsid w:val="00CC7828"/>
    <w:rsid w:val="00CE0349"/>
    <w:rsid w:val="00E263CF"/>
    <w:rsid w:val="00E437D6"/>
    <w:rsid w:val="00E62C83"/>
    <w:rsid w:val="00EB4433"/>
    <w:rsid w:val="00ED3CB7"/>
    <w:rsid w:val="00ED7E3E"/>
    <w:rsid w:val="00F57962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F87D"/>
  <w15:chartTrackingRefBased/>
  <w15:docId w15:val="{5C29DA36-57A4-423E-82C9-C2BFECA6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B7"/>
  </w:style>
  <w:style w:type="paragraph" w:styleId="ListParagraph">
    <w:name w:val="List Paragraph"/>
    <w:basedOn w:val="Normal"/>
    <w:uiPriority w:val="34"/>
    <w:qFormat/>
    <w:rsid w:val="00ED3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08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75618"/>
  </w:style>
  <w:style w:type="character" w:customStyle="1" w:styleId="eop">
    <w:name w:val="eop"/>
    <w:basedOn w:val="DefaultParagraphFont"/>
    <w:rsid w:val="00275618"/>
  </w:style>
  <w:style w:type="paragraph" w:styleId="Footer">
    <w:name w:val="footer"/>
    <w:basedOn w:val="Normal"/>
    <w:link w:val="FooterChar"/>
    <w:uiPriority w:val="99"/>
    <w:unhideWhenUsed/>
    <w:rsid w:val="005A5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2.minexkazakhstan.com/o-forume-majneks-kazahstan/" TargetMode="External"/><Relationship Id="rId13" Type="http://schemas.openxmlformats.org/officeDocument/2006/relationships/hyperlink" Target="https://2022.minexkazakhstan.com/exhibitor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gov.kz/memleket/entities/mfa/press/article/details/6764?lang=ru" TargetMode="External"/><Relationship Id="rId12" Type="http://schemas.openxmlformats.org/officeDocument/2006/relationships/hyperlink" Target="https://2022.minexkazakhstan.com/o-vystavk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022.minexkazakhstan.com/programm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2022.minexkazakhstan.com/zadat-vopros-organizatoram/" TargetMode="External"/><Relationship Id="rId10" Type="http://schemas.openxmlformats.org/officeDocument/2006/relationships/hyperlink" Target="https://www.akorda.kz/en/official_documents/strategies_and_program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89;&#1086;&#1079;&#1076;&#1072;&#1074;" TargetMode="External"/><Relationship Id="rId14" Type="http://schemas.openxmlformats.org/officeDocument/2006/relationships/hyperlink" Target="https://2022.minexkazakhstan.com/main-esg/" TargetMode="Externa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072982994B24789002E0E3BC5A937" ma:contentTypeVersion="13" ma:contentTypeDescription="Create a new document." ma:contentTypeScope="" ma:versionID="aa2d6f9dfc8c52ed0cdafde573d7e3b2">
  <xsd:schema xmlns:xsd="http://www.w3.org/2001/XMLSchema" xmlns:xs="http://www.w3.org/2001/XMLSchema" xmlns:p="http://schemas.microsoft.com/office/2006/metadata/properties" xmlns:ns2="7b0085f0-a9ac-4482-9d4a-aee8e1fcffa8" xmlns:ns3="fd706679-ab2a-4552-b87e-da08b48d0360" targetNamespace="http://schemas.microsoft.com/office/2006/metadata/properties" ma:root="true" ma:fieldsID="cf7e759cf91f238890c9a3bb94e8921d" ns2:_="" ns3:_="">
    <xsd:import namespace="7b0085f0-a9ac-4482-9d4a-aee8e1fcffa8"/>
    <xsd:import namespace="fd706679-ab2a-4552-b87e-da08b48d0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85f0-a9ac-4482-9d4a-aee8e1fcf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06679-ab2a-4552-b87e-da08b48d0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7042E-A7D3-4744-A50C-7FF84CA1F09C}"/>
</file>

<file path=customXml/itemProps2.xml><?xml version="1.0" encoding="utf-8"?>
<ds:datastoreItem xmlns:ds="http://schemas.openxmlformats.org/officeDocument/2006/customXml" ds:itemID="{903244F9-A38E-4CFD-AA60-8049AB76CF8C}"/>
</file>

<file path=customXml/itemProps3.xml><?xml version="1.0" encoding="utf-8"?>
<ds:datastoreItem xmlns:ds="http://schemas.openxmlformats.org/officeDocument/2006/customXml" ds:itemID="{3A88BE07-6466-4F7B-B5F5-91A8739CB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Poliakov - Advantix Ltd</dc:creator>
  <cp:keywords/>
  <dc:description/>
  <cp:lastModifiedBy>Arthur Poliakov - Advantix Ltd</cp:lastModifiedBy>
  <cp:revision>41</cp:revision>
  <dcterms:created xsi:type="dcterms:W3CDTF">2022-02-14T18:03:00Z</dcterms:created>
  <dcterms:modified xsi:type="dcterms:W3CDTF">2022-02-14T19:05:00Z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0x01010092B072982994B24789002E0E3BC5A937</vt:lpwstr>
  </property>
</Properties>
</file>